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-56512</wp:posOffset>
            </wp:positionH>
            <wp:positionV relativeFrom="paragraph">
              <wp:posOffset>-471165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5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579d10"/>
        </w:rPr>
      </w:pPr>
      <w:r w:rsidDel="00000000" w:rsidR="00000000" w:rsidRPr="00000000">
        <w:rPr>
          <w:b w:val="1"/>
          <w:color w:val="579d10"/>
          <w:rtl w:val="0"/>
        </w:rPr>
        <w:t xml:space="preserve">TIPRL  para SPA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Desde Wellbeing Solutions, seleccionamos para SPA a nivel nacional, a un/a técnico/a de prevención para la gestión de la cartera de clientes de la zona de Llobregat.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Entre las funciones: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Visita clientes.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Investigación.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Realizar el seguimiento y la planificación de los clientes.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Asesoramiento en materia de prevención de riesgos laborales.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Realización de evaluaciones de riesgos, planes preventivos, planificación preventiva, etc.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Impartir formación.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Realización de simulacros.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Requisitos: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CFGS en PRL.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Experiencia mínima de 1 año en SPA/SPP.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Carnet de conducir y vehículo propio.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Se ofrece: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Contratación estable.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Retribución: 20.000 - 24.000 €/brutos anuales.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Incorporación a una empresa en expansión.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Horario de L-J jornada partida (intensiva viernes, julio, agosto).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both"/>
        <w:rPr>
          <w:rFonts w:ascii="Arial" w:cs="Arial" w:eastAsia="Arial" w:hAnsi="Arial"/>
          <w:color w:val="2d31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email: rrhh@wellbeingsolutions.es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Teléfono: 652956696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fcCGo8qbc3BSt45YDx8TEvkuw==">AMUW2mUDXsnwgbTzjP0ChtVrLNZYkM2YlmVssT8ZEO23lAH6n66NQC8HZiwGGVXW3zVGsf2NX0/38gK1pdIj8pogSr20p6B7UfgC8GxkNTyNC9368yyVOS8=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