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-56512</wp:posOffset>
            </wp:positionH>
            <wp:positionV relativeFrom="paragraph">
              <wp:posOffset>-471165</wp:posOffset>
            </wp:positionV>
            <wp:extent cx="1971675" cy="781050"/>
            <wp:effectExtent b="0" l="0" r="0" t="0"/>
            <wp:wrapSquare wrapText="bothSides" distB="0" distT="0" distL="114300" distR="114300"/>
            <wp:docPr descr="Wellbeing Solutions" id="5" name="image1.png"/>
            <a:graphic>
              <a:graphicData uri="http://schemas.openxmlformats.org/drawingml/2006/picture">
                <pic:pic>
                  <pic:nvPicPr>
                    <pic:cNvPr descr="Wellbeing Solutions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7810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b w:val="1"/>
          <w:color w:val="9bcd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color w:val="9bcd1a"/>
        </w:rPr>
      </w:pPr>
      <w:r w:rsidDel="00000000" w:rsidR="00000000" w:rsidRPr="00000000">
        <w:rPr>
          <w:color w:val="9bcd1a"/>
          <w:rtl w:val="0"/>
        </w:rPr>
        <w:t xml:space="preserve">TSPRL ZONA V.ORIENTAL</w:t>
      </w:r>
    </w:p>
    <w:p w:rsidR="00000000" w:rsidDel="00000000" w:rsidP="00000000" w:rsidRDefault="00000000" w:rsidRPr="00000000" w14:paraId="00000004">
      <w:p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jc w:val="left"/>
        <w:rPr>
          <w:color w:val="252525"/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Seleccionamos para una de las consultoras de la prevención mas importantes a nivel nacional y con presencia internacional a un/a TSPRL para una de sus sedes en la zona de Vallès Oriental.</w:t>
      </w:r>
    </w:p>
    <w:p w:rsidR="00000000" w:rsidDel="00000000" w:rsidP="00000000" w:rsidRDefault="00000000" w:rsidRPr="00000000" w14:paraId="00000005">
      <w:p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jc w:val="left"/>
        <w:rPr>
          <w:color w:val="252525"/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La persona seleccionada se incorporara en un holding empresarial consolidado y con expansión internacional.</w:t>
      </w:r>
    </w:p>
    <w:p w:rsidR="00000000" w:rsidDel="00000000" w:rsidP="00000000" w:rsidRDefault="00000000" w:rsidRPr="00000000" w14:paraId="00000006">
      <w:p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jc w:val="left"/>
        <w:rPr>
          <w:color w:val="252525"/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br w:type="textWrapping"/>
        <w:t xml:space="preserve">Funciones: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56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Atención, visitas y asesoramiento a clientes en materia de PRL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Investigación de accidentes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Documentación preventiva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Formación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Inspecciones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Estudios técnicos y mediciones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56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Etc</w:t>
      </w:r>
    </w:p>
    <w:p w:rsidR="00000000" w:rsidDel="00000000" w:rsidP="00000000" w:rsidRDefault="00000000" w:rsidRPr="00000000" w14:paraId="0000000E">
      <w:p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jc w:val="left"/>
        <w:rPr>
          <w:color w:val="252525"/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br w:type="textWrapping"/>
        <w:t xml:space="preserve">Requisitos: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56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Técnico/a de PRL (máster o grado)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Imprescindible carrera de ingeniería o ciencias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Experiencia previa de un año en SPP/SPA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Valorable inglés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Carnet de conducir y vehículo propio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56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Residir en la provincia de la vacante</w:t>
      </w:r>
    </w:p>
    <w:p w:rsidR="00000000" w:rsidDel="00000000" w:rsidP="00000000" w:rsidRDefault="00000000" w:rsidRPr="00000000" w14:paraId="00000015">
      <w:p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jc w:val="left"/>
        <w:rPr>
          <w:color w:val="252525"/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br w:type="textWrapping"/>
        <w:t xml:space="preserve">Se ofrece: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56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Contratación estable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Retribución: 27.000 € - 32.000 €/brutos anuales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Incorporación a una empresa en expansión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Horario de L-V jornada intensiva + 2 tardes (Julio y Agosto intensivo)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Desarrollo profesional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40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Formación continua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color w:val="25252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Persona de contacto: Laia        email: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rrhh@wellbeingsolutions.es</w:t>
        </w:r>
      </w:hyperlink>
      <w:r w:rsidDel="00000000" w:rsidR="00000000" w:rsidRPr="00000000">
        <w:rPr>
          <w:sz w:val="24"/>
          <w:szCs w:val="24"/>
          <w:rtl w:val="0"/>
        </w:rPr>
        <w:t xml:space="preserve">          </w:t>
      </w:r>
    </w:p>
    <w:sectPr>
      <w:pgSz w:h="16838" w:w="11906" w:orient="portrait"/>
      <w:pgMar w:bottom="0" w:top="1417" w:left="1701" w:right="1144.1338582677172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color w:val="252525"/>
        <w:sz w:val="32"/>
        <w:szCs w:val="3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color w:val="252525"/>
        <w:sz w:val="32"/>
        <w:szCs w:val="3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color w:val="252525"/>
        <w:sz w:val="32"/>
        <w:szCs w:val="3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4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834E6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C768E5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6F0C25"/>
    <w:pPr>
      <w:spacing w:after="100" w:afterAutospacing="1" w:before="100" w:beforeAutospacing="1"/>
      <w:jc w:val="left"/>
    </w:pPr>
    <w:rPr>
      <w:rFonts w:ascii="Times New Roman" w:cs="Times New Roman" w:eastAsia="Times New Roman" w:hAnsi="Times New Roman"/>
      <w:sz w:val="24"/>
      <w:szCs w:val="24"/>
      <w:lang w:eastAsia="es-E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rrhh@wellbeingsolutions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K4VMPgChvODE0KYFiyR92+G/2A==">CgMxLjA4AHIhMTc1YVlKc1FhRDliTUJwRl9pUW1TUkxQbWpzRUQ1TnBk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2019-06-25T07:45:00Z</dcterms:created>
  <dc:creator>NILS MAETZEL</dc:creator>
</cp:coreProperties>
</file>